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9B8" w:rsidRPr="00A41DC9" w:rsidRDefault="00A439B8" w:rsidP="00A41DC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 xml:space="preserve">- решения практических задач по определению качества окружающей среды своей местности, её использованию, сохранению и улучшению; принятия необходимы природных мер в случае природных стихийных бедствий и техногенных </w:t>
      </w:r>
      <w:proofErr w:type="spellStart"/>
      <w:r w:rsidRPr="00A41DC9">
        <w:rPr>
          <w:rFonts w:ascii="Times New Roman" w:hAnsi="Times New Roman" w:cs="Times New Roman"/>
          <w:sz w:val="24"/>
          <w:szCs w:val="24"/>
        </w:rPr>
        <w:t>катастров</w:t>
      </w:r>
      <w:proofErr w:type="spellEnd"/>
      <w:r w:rsidRPr="00A41DC9">
        <w:rPr>
          <w:rFonts w:ascii="Times New Roman" w:hAnsi="Times New Roman" w:cs="Times New Roman"/>
          <w:sz w:val="24"/>
          <w:szCs w:val="24"/>
        </w:rPr>
        <w:t>;</w:t>
      </w:r>
    </w:p>
    <w:p w:rsidR="00000000" w:rsidRPr="00A41DC9" w:rsidRDefault="00A439B8" w:rsidP="00A41DC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проведения самостоятельного поиска географической информации на местности из разных источников</w:t>
      </w:r>
      <w:proofErr w:type="gramStart"/>
      <w:r w:rsidRPr="00A41D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41DC9">
        <w:rPr>
          <w:rFonts w:ascii="Times New Roman" w:hAnsi="Times New Roman" w:cs="Times New Roman"/>
          <w:sz w:val="24"/>
          <w:szCs w:val="24"/>
        </w:rPr>
        <w:t xml:space="preserve"> картографических, статистических, </w:t>
      </w:r>
      <w:proofErr w:type="spellStart"/>
      <w:r w:rsidRPr="00A41DC9">
        <w:rPr>
          <w:rFonts w:ascii="Times New Roman" w:hAnsi="Times New Roman" w:cs="Times New Roman"/>
          <w:sz w:val="24"/>
          <w:szCs w:val="24"/>
        </w:rPr>
        <w:t>геоинформационных</w:t>
      </w:r>
      <w:proofErr w:type="spellEnd"/>
      <w:r w:rsidRPr="00A41DC9">
        <w:rPr>
          <w:rFonts w:ascii="Times New Roman" w:hAnsi="Times New Roman" w:cs="Times New Roman"/>
          <w:sz w:val="24"/>
          <w:szCs w:val="24"/>
        </w:rPr>
        <w:t>.</w:t>
      </w:r>
    </w:p>
    <w:p w:rsidR="003C4C90" w:rsidRPr="00A41DC9" w:rsidRDefault="00D56B15" w:rsidP="00A41DC9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DC9">
        <w:rPr>
          <w:rFonts w:ascii="Times New Roman" w:hAnsi="Times New Roman" w:cs="Times New Roman"/>
          <w:b/>
          <w:sz w:val="24"/>
          <w:szCs w:val="24"/>
        </w:rPr>
        <w:t>Используемый УМК</w:t>
      </w:r>
      <w:proofErr w:type="gramStart"/>
      <w:r w:rsidRPr="00A41DC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439B8" w:rsidRPr="00A41DC9" w:rsidRDefault="00A439B8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1.И.И.Баринова. Г</w:t>
      </w:r>
      <w:r w:rsidRPr="00A41DC9">
        <w:rPr>
          <w:rFonts w:ascii="Times New Roman" w:hAnsi="Times New Roman" w:cs="Times New Roman"/>
          <w:b/>
          <w:sz w:val="24"/>
          <w:szCs w:val="24"/>
        </w:rPr>
        <w:t>е</w:t>
      </w:r>
      <w:r w:rsidRPr="00A41DC9">
        <w:rPr>
          <w:rFonts w:ascii="Times New Roman" w:hAnsi="Times New Roman" w:cs="Times New Roman"/>
          <w:sz w:val="24"/>
          <w:szCs w:val="24"/>
        </w:rPr>
        <w:t>ография</w:t>
      </w:r>
      <w:r w:rsidRPr="00A41D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41DC9">
        <w:rPr>
          <w:rFonts w:ascii="Times New Roman" w:hAnsi="Times New Roman" w:cs="Times New Roman"/>
          <w:sz w:val="24"/>
          <w:szCs w:val="24"/>
        </w:rPr>
        <w:t>Природа России. 8 класс</w:t>
      </w:r>
      <w:r w:rsidR="003C4C90" w:rsidRPr="00A41DC9">
        <w:rPr>
          <w:rFonts w:ascii="Times New Roman" w:hAnsi="Times New Roman" w:cs="Times New Roman"/>
          <w:sz w:val="24"/>
          <w:szCs w:val="24"/>
        </w:rPr>
        <w:t xml:space="preserve"> – М.: Дрофа, 2011.</w:t>
      </w:r>
    </w:p>
    <w:p w:rsidR="003C4C90" w:rsidRPr="00A41DC9" w:rsidRDefault="003C4C90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 xml:space="preserve">2.А.С.Тайсин. География Республики Татарстан. 8-9 класс – К.: </w:t>
      </w:r>
      <w:proofErr w:type="spellStart"/>
      <w:r w:rsidRPr="00A41DC9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A41DC9">
        <w:rPr>
          <w:rFonts w:ascii="Times New Roman" w:hAnsi="Times New Roman" w:cs="Times New Roman"/>
          <w:sz w:val="24"/>
          <w:szCs w:val="24"/>
        </w:rPr>
        <w:t>, 2009.</w:t>
      </w:r>
    </w:p>
    <w:p w:rsidR="003C4C90" w:rsidRPr="00A41DC9" w:rsidRDefault="003C4C90" w:rsidP="00A41DC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3.Атлас и контурные карты «География России. Природа. 8 класс».</w:t>
      </w:r>
    </w:p>
    <w:p w:rsidR="003C4C90" w:rsidRPr="00A41DC9" w:rsidRDefault="003C4C90" w:rsidP="00A41DC9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DC9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3C4C90" w:rsidRPr="00A41DC9" w:rsidRDefault="003C4C90" w:rsidP="00A41DC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70 часов для обязательного изучения учебного предмета </w:t>
      </w:r>
      <w:r w:rsidRPr="00A41DC9">
        <w:rPr>
          <w:rFonts w:ascii="Times New Roman" w:hAnsi="Times New Roman" w:cs="Times New Roman"/>
          <w:b/>
          <w:sz w:val="24"/>
          <w:szCs w:val="24"/>
        </w:rPr>
        <w:t>«</w:t>
      </w:r>
      <w:r w:rsidRPr="00A41DC9">
        <w:rPr>
          <w:rFonts w:ascii="Times New Roman" w:hAnsi="Times New Roman" w:cs="Times New Roman"/>
          <w:sz w:val="24"/>
          <w:szCs w:val="24"/>
        </w:rPr>
        <w:t>География. Природа России», из расчёта 2-ух учебных часов в неделю.</w:t>
      </w:r>
    </w:p>
    <w:p w:rsidR="003C4C90" w:rsidRPr="00A41DC9" w:rsidRDefault="003C4C90" w:rsidP="00A41DC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Рабочая программа рассчитана на 70 часов.</w:t>
      </w:r>
    </w:p>
    <w:p w:rsidR="00D56B15" w:rsidRPr="00A41DC9" w:rsidRDefault="003C4C90" w:rsidP="00A41DC9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DC9"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3C4C90" w:rsidRPr="00A41DC9" w:rsidRDefault="003C4C90" w:rsidP="00D56B1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DC9">
        <w:rPr>
          <w:rFonts w:ascii="Times New Roman" w:hAnsi="Times New Roman" w:cs="Times New Roman"/>
          <w:b/>
          <w:sz w:val="24"/>
          <w:szCs w:val="24"/>
        </w:rPr>
        <w:t>Всего 70 часов; в неделю 2 часа.</w:t>
      </w:r>
      <w:r w:rsidR="00D56B15" w:rsidRPr="00A41D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A41DC9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Style w:val="a4"/>
        <w:tblW w:w="0" w:type="auto"/>
        <w:tblInd w:w="3652" w:type="dxa"/>
        <w:tblLook w:val="04A0"/>
      </w:tblPr>
      <w:tblGrid>
        <w:gridCol w:w="992"/>
        <w:gridCol w:w="5024"/>
        <w:gridCol w:w="1922"/>
      </w:tblGrid>
      <w:tr w:rsidR="00D56B15" w:rsidRPr="00A41DC9" w:rsidTr="00D56B15">
        <w:tc>
          <w:tcPr>
            <w:tcW w:w="99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24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22" w:type="dxa"/>
          </w:tcPr>
          <w:p w:rsidR="00D56B15" w:rsidRPr="00A41DC9" w:rsidRDefault="00D56B15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Пространство России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Рельеф и недра России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Климат и климатические ресурсы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Почва и почвенные ресурсы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Природное районирование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Природа регионов России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4" w:type="dxa"/>
          </w:tcPr>
          <w:p w:rsidR="00D56B15" w:rsidRPr="00A41DC9" w:rsidRDefault="00F11F76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</w:t>
            </w:r>
          </w:p>
        </w:tc>
        <w:tc>
          <w:tcPr>
            <w:tcW w:w="1922" w:type="dxa"/>
          </w:tcPr>
          <w:p w:rsidR="00D56B15" w:rsidRPr="00A41DC9" w:rsidRDefault="00D56B15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6B15" w:rsidRPr="00A41DC9" w:rsidTr="00D56B15">
        <w:tc>
          <w:tcPr>
            <w:tcW w:w="992" w:type="dxa"/>
          </w:tcPr>
          <w:p w:rsidR="00D56B15" w:rsidRPr="00A41DC9" w:rsidRDefault="00D56B15" w:rsidP="00A43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4" w:type="dxa"/>
          </w:tcPr>
          <w:p w:rsidR="00D56B15" w:rsidRPr="00A41DC9" w:rsidRDefault="00F11F76" w:rsidP="00F11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22" w:type="dxa"/>
          </w:tcPr>
          <w:p w:rsidR="00D56B15" w:rsidRPr="00A41DC9" w:rsidRDefault="00F11F76" w:rsidP="00D5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C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3C4C90" w:rsidRDefault="003C4C90" w:rsidP="00A439B8">
      <w:pPr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A439B8">
      <w:pPr>
        <w:rPr>
          <w:rFonts w:ascii="Times New Roman" w:hAnsi="Times New Roman" w:cs="Times New Roman"/>
          <w:sz w:val="24"/>
          <w:szCs w:val="24"/>
        </w:rPr>
      </w:pPr>
    </w:p>
    <w:p w:rsidR="00C65166" w:rsidRPr="00A41DC9" w:rsidRDefault="00C65166" w:rsidP="00A439B8">
      <w:pPr>
        <w:rPr>
          <w:rFonts w:ascii="Times New Roman" w:hAnsi="Times New Roman" w:cs="Times New Roman"/>
          <w:sz w:val="24"/>
          <w:szCs w:val="24"/>
        </w:rPr>
      </w:pPr>
    </w:p>
    <w:p w:rsidR="0043468E" w:rsidRPr="00A41DC9" w:rsidRDefault="0043468E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lastRenderedPageBreak/>
        <w:t>- ориентирования на местности; чтения карт различного содержания;</w:t>
      </w:r>
    </w:p>
    <w:p w:rsidR="0043468E" w:rsidRPr="00A41DC9" w:rsidRDefault="0043468E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43468E" w:rsidRPr="00A41DC9" w:rsidRDefault="0043468E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определения комфортн</w:t>
      </w:r>
      <w:r w:rsidR="00591CDF" w:rsidRPr="00A41DC9">
        <w:rPr>
          <w:rFonts w:ascii="Times New Roman" w:hAnsi="Times New Roman" w:cs="Times New Roman"/>
          <w:sz w:val="24"/>
          <w:szCs w:val="24"/>
        </w:rPr>
        <w:t>ых и дискомфортных параметров пр</w:t>
      </w:r>
      <w:r w:rsidRPr="00A41DC9">
        <w:rPr>
          <w:rFonts w:ascii="Times New Roman" w:hAnsi="Times New Roman" w:cs="Times New Roman"/>
          <w:sz w:val="24"/>
          <w:szCs w:val="24"/>
        </w:rPr>
        <w:t>иродных компонентов своей местности с помощью приборов и инструментов;</w:t>
      </w:r>
    </w:p>
    <w:p w:rsidR="0043468E" w:rsidRPr="00A41DC9" w:rsidRDefault="0043468E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решения практических задач по определению качества окружающей среды своей местности, её использованию, сохранению и улучшению; принятия необходимых мер в случае природных стихийных</w:t>
      </w:r>
      <w:r w:rsidR="00591CDF" w:rsidRPr="00A41DC9">
        <w:rPr>
          <w:rFonts w:ascii="Times New Roman" w:hAnsi="Times New Roman" w:cs="Times New Roman"/>
          <w:sz w:val="24"/>
          <w:szCs w:val="24"/>
        </w:rPr>
        <w:t xml:space="preserve"> бедствий и техногенных катастроф;</w:t>
      </w:r>
    </w:p>
    <w:p w:rsidR="00591CDF" w:rsidRPr="00A41DC9" w:rsidRDefault="00591CDF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 xml:space="preserve">- проведения самостоятельного поиска географической информации на местности из разных источников: картографических, статистических, </w:t>
      </w:r>
      <w:proofErr w:type="spellStart"/>
      <w:r w:rsidRPr="00A41DC9">
        <w:rPr>
          <w:rFonts w:ascii="Times New Roman" w:hAnsi="Times New Roman" w:cs="Times New Roman"/>
          <w:sz w:val="24"/>
          <w:szCs w:val="24"/>
        </w:rPr>
        <w:t>геоинформационных</w:t>
      </w:r>
      <w:proofErr w:type="spellEnd"/>
      <w:r w:rsidRPr="00A41DC9">
        <w:rPr>
          <w:rFonts w:ascii="Times New Roman" w:hAnsi="Times New Roman" w:cs="Times New Roman"/>
          <w:sz w:val="24"/>
          <w:szCs w:val="24"/>
        </w:rPr>
        <w:t>.</w:t>
      </w:r>
    </w:p>
    <w:p w:rsidR="00591CDF" w:rsidRPr="00A41DC9" w:rsidRDefault="00591CDF" w:rsidP="008718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DC9">
        <w:rPr>
          <w:rFonts w:ascii="Times New Roman" w:hAnsi="Times New Roman" w:cs="Times New Roman"/>
          <w:b/>
          <w:sz w:val="24"/>
          <w:szCs w:val="24"/>
        </w:rPr>
        <w:t>Называть (показывать)</w:t>
      </w:r>
      <w:proofErr w:type="gramStart"/>
      <w:r w:rsidRPr="00A41DC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591CDF" w:rsidRPr="00A41DC9" w:rsidRDefault="00591CDF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основные отрасли хозяйства, отраслевые комплексы, крупнейшие промышленные центры;</w:t>
      </w:r>
    </w:p>
    <w:p w:rsidR="00591CDF" w:rsidRPr="00A41DC9" w:rsidRDefault="00591CDF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основные транспортные магистрали и крупные транспортные узлы;</w:t>
      </w:r>
    </w:p>
    <w:p w:rsidR="00591CDF" w:rsidRPr="00A41DC9" w:rsidRDefault="00591CDF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географические районы, их территориальный состав;</w:t>
      </w:r>
    </w:p>
    <w:p w:rsidR="00591CDF" w:rsidRPr="00A41DC9" w:rsidRDefault="00591CDF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отрасли местной промышленности.</w:t>
      </w:r>
    </w:p>
    <w:p w:rsidR="00591CDF" w:rsidRPr="00A41DC9" w:rsidRDefault="00591CDF" w:rsidP="008718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1DC9">
        <w:rPr>
          <w:rFonts w:ascii="Times New Roman" w:hAnsi="Times New Roman" w:cs="Times New Roman"/>
          <w:b/>
          <w:sz w:val="24"/>
          <w:szCs w:val="24"/>
        </w:rPr>
        <w:t>Описывать</w:t>
      </w:r>
      <w:proofErr w:type="gramStart"/>
      <w:r w:rsidRPr="00A41DC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591CDF" w:rsidRPr="00A41DC9" w:rsidRDefault="00591CDF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природные ресурсы;</w:t>
      </w:r>
    </w:p>
    <w:p w:rsidR="00591CDF" w:rsidRPr="00A41DC9" w:rsidRDefault="00591CDF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периоды формирования  хозяйства России;</w:t>
      </w:r>
    </w:p>
    <w:p w:rsidR="00591CDF" w:rsidRPr="00A41DC9" w:rsidRDefault="00591CDF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особенности отраслей;</w:t>
      </w:r>
    </w:p>
    <w:p w:rsidR="00591CDF" w:rsidRPr="00A41DC9" w:rsidRDefault="00591CDF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 xml:space="preserve">- традиционные </w:t>
      </w:r>
      <w:r w:rsidR="00A41DC9" w:rsidRPr="00A41DC9">
        <w:rPr>
          <w:rFonts w:ascii="Times New Roman" w:hAnsi="Times New Roman" w:cs="Times New Roman"/>
          <w:sz w:val="24"/>
          <w:szCs w:val="24"/>
        </w:rPr>
        <w:t>отрасли хозяйства коренных народов в национально-территориальных образованиях;</w:t>
      </w:r>
    </w:p>
    <w:p w:rsidR="00A41DC9" w:rsidRPr="00A41DC9" w:rsidRDefault="00A41DC9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экономические связи районов;</w:t>
      </w:r>
    </w:p>
    <w:p w:rsidR="00A41DC9" w:rsidRPr="00A41DC9" w:rsidRDefault="00A41DC9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состав и структуру отраслевых комплексов;</w:t>
      </w:r>
    </w:p>
    <w:p w:rsidR="00A41DC9" w:rsidRPr="00A41DC9" w:rsidRDefault="00A41DC9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 xml:space="preserve">- основные </w:t>
      </w:r>
      <w:proofErr w:type="spellStart"/>
      <w:r w:rsidRPr="00A41DC9">
        <w:rPr>
          <w:rFonts w:ascii="Times New Roman" w:hAnsi="Times New Roman" w:cs="Times New Roman"/>
          <w:sz w:val="24"/>
          <w:szCs w:val="24"/>
        </w:rPr>
        <w:t>груз</w:t>
      </w:r>
      <w:proofErr w:type="gramStart"/>
      <w:r w:rsidRPr="00A41DC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41DC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41DC9">
        <w:rPr>
          <w:rFonts w:ascii="Times New Roman" w:hAnsi="Times New Roman" w:cs="Times New Roman"/>
          <w:sz w:val="24"/>
          <w:szCs w:val="24"/>
        </w:rPr>
        <w:t xml:space="preserve"> и пассажиропотоки.</w:t>
      </w:r>
    </w:p>
    <w:p w:rsidR="00A41DC9" w:rsidRPr="00A41DC9" w:rsidRDefault="00A41DC9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b/>
          <w:sz w:val="24"/>
          <w:szCs w:val="24"/>
        </w:rPr>
        <w:t>Объяснять</w:t>
      </w:r>
      <w:proofErr w:type="gramStart"/>
      <w:r w:rsidRPr="00A41DC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41DC9" w:rsidRPr="00A41DC9" w:rsidRDefault="00A41DC9" w:rsidP="00A41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различия в освоении территории;</w:t>
      </w:r>
    </w:p>
    <w:p w:rsidR="00A41DC9" w:rsidRDefault="00A41DC9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DC9">
        <w:rPr>
          <w:rFonts w:ascii="Times New Roman" w:hAnsi="Times New Roman" w:cs="Times New Roman"/>
          <w:sz w:val="24"/>
          <w:szCs w:val="24"/>
        </w:rPr>
        <w:t>- влияние разных факторов на формирование</w:t>
      </w:r>
      <w:r w:rsidR="008718CA">
        <w:rPr>
          <w:rFonts w:ascii="Times New Roman" w:hAnsi="Times New Roman" w:cs="Times New Roman"/>
          <w:sz w:val="24"/>
          <w:szCs w:val="24"/>
        </w:rPr>
        <w:t xml:space="preserve"> географической структуры районов;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 главных центров производства;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сельскохозяйственную специализацию территории;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структуру ввоза и вывоза;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современные социально – экономические и экологические проблемы территорий.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Прогнозировать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возможные пути развития территории под влиянием определённых факторов.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Используемый УМК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1.В.П.Дронов, В.Я.Ром. География России. Население и хозяйство. 9 класс – М.: Дрофа, 2008.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2.А.С.Тайсин. География Республики Татарстан. 8-9 класс – К.: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>
        <w:rPr>
          <w:rFonts w:ascii="Times New Roman" w:hAnsi="Times New Roman" w:cs="Times New Roman"/>
          <w:sz w:val="24"/>
          <w:szCs w:val="24"/>
        </w:rPr>
        <w:t>, 2009.</w:t>
      </w:r>
    </w:p>
    <w:p w:rsidR="0043468E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3.Атлас и контурные карты «Экономическая и социальная география России. 9 класс».</w:t>
      </w:r>
    </w:p>
    <w:p w:rsidR="008718CA" w:rsidRDefault="008718CA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3E0" w:rsidRDefault="00B613E0" w:rsidP="008718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B613E0" w:rsidRDefault="00B613E0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Федеральный базисный учебный план для образовательных учреждений Российской Федерации отводит 68 часов для обязательного изучения учебного предмета «География России. Население и хозяйство», из расчёта 2-ух учебных часов в неделю.</w:t>
      </w:r>
    </w:p>
    <w:p w:rsidR="00B613E0" w:rsidRDefault="00B613E0" w:rsidP="0087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рассчитана на 68 часов. 35 неделя отводится на подготовку и проведение государственной итоговой аттестации.</w:t>
      </w:r>
    </w:p>
    <w:p w:rsidR="00B613E0" w:rsidRDefault="00B613E0" w:rsidP="008718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B613E0" w:rsidRDefault="00B613E0" w:rsidP="008718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68 часов; в неделю 2 часа.</w:t>
      </w:r>
    </w:p>
    <w:p w:rsidR="00B613E0" w:rsidRDefault="00B613E0" w:rsidP="00B61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3E0" w:rsidRDefault="00B613E0" w:rsidP="00B613E0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B613E0" w:rsidRDefault="00B613E0" w:rsidP="00B613E0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3652" w:type="dxa"/>
        <w:tblLook w:val="04A0"/>
      </w:tblPr>
      <w:tblGrid>
        <w:gridCol w:w="851"/>
        <w:gridCol w:w="5244"/>
        <w:gridCol w:w="2127"/>
      </w:tblGrid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27" w:type="dxa"/>
          </w:tcPr>
          <w:p w:rsidR="00B613E0" w:rsidRDefault="00B91F62" w:rsidP="00B6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России в мире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Российской Федерации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Российской Федерации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межотраслевые комплексы России и их география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география крупных регионов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Татарстана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13E0" w:rsidTr="00B91F62">
        <w:tc>
          <w:tcPr>
            <w:tcW w:w="851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B613E0" w:rsidRDefault="00B91F62" w:rsidP="00B91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3E0" w:rsidTr="00B91F62">
        <w:tc>
          <w:tcPr>
            <w:tcW w:w="851" w:type="dxa"/>
          </w:tcPr>
          <w:p w:rsidR="00B613E0" w:rsidRDefault="00B613E0" w:rsidP="00B613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:rsidR="00B613E0" w:rsidRDefault="00B91F62" w:rsidP="00B91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613E0" w:rsidRDefault="00B613E0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65166" w:rsidRDefault="00C65166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A7D77" w:rsidP="00B613E0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CA7D77" w:rsidRDefault="00C65166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уметь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65166" w:rsidRDefault="00C6516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сравнивать по разным источникам информации географические тенденции развития природных, социально-экономических и геологических объектов, процессов и явлений.</w:t>
      </w:r>
    </w:p>
    <w:p w:rsidR="00C65166" w:rsidRDefault="00C6516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оценивать и объяснять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</w:t>
      </w:r>
      <w:r w:rsidR="00D076DC">
        <w:rPr>
          <w:rFonts w:ascii="Times New Roman" w:hAnsi="Times New Roman" w:cs="Times New Roman"/>
          <w:sz w:val="24"/>
          <w:szCs w:val="24"/>
        </w:rPr>
        <w:t xml:space="preserve"> и территориальной концентрации населения и производства, степень их производства, степень природных, антропогенных и техногенных изменений отдельных территорий;</w:t>
      </w:r>
    </w:p>
    <w:p w:rsidR="00D076DC" w:rsidRDefault="00D076DC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объектами</w:t>
      </w:r>
      <w:r w:rsidR="00B303E7">
        <w:rPr>
          <w:rFonts w:ascii="Times New Roman" w:hAnsi="Times New Roman" w:cs="Times New Roman"/>
          <w:sz w:val="24"/>
          <w:szCs w:val="24"/>
        </w:rPr>
        <w:t>, процессами и явлениями, их изменениями под влиянием разнообразных факторов;</w:t>
      </w:r>
    </w:p>
    <w:p w:rsidR="00B303E7" w:rsidRDefault="00B303E7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различных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явлений и пр</w:t>
      </w:r>
      <w:r w:rsidR="00A0330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цессов</w:t>
      </w:r>
      <w:r w:rsidR="00A03308">
        <w:rPr>
          <w:rFonts w:ascii="Times New Roman" w:hAnsi="Times New Roman" w:cs="Times New Roman"/>
          <w:sz w:val="24"/>
          <w:szCs w:val="24"/>
        </w:rPr>
        <w:t>, их территориальные взаимодействия;</w:t>
      </w:r>
    </w:p>
    <w:p w:rsidR="00A03308" w:rsidRDefault="00A03308" w:rsidP="00A03308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 географические карты различной тематики.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03308" w:rsidRDefault="00A03308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Использовать приобретённые знания и умения в практической деятельности и повседневной жизни для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03308" w:rsidRDefault="00A03308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выявления и объяснения географических аспектов различных текущих событий и ситуаций;</w:t>
      </w:r>
    </w:p>
    <w:p w:rsidR="00A03308" w:rsidRDefault="00A03308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нахождения и применения географической информации, включая карты, статистические материалы,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геоинформационные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геоэкономической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ситуации в России, </w:t>
      </w:r>
      <w:r w:rsidR="00EC0AA6">
        <w:rPr>
          <w:rFonts w:ascii="Times New Roman" w:hAnsi="Times New Roman" w:cs="Times New Roman"/>
          <w:sz w:val="24"/>
          <w:szCs w:val="24"/>
        </w:rPr>
        <w:t>других странах и регионах мира, тенденций их возможного развития;</w:t>
      </w: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Используемый УМК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1.В.П.Максаковский. Экономическая и социальная география мира. 10 класс – М.: Дрофа,2009.</w:t>
      </w: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2.Атлас и контурные карты «Экономическая и социальная география мира. 10 класс»</w:t>
      </w: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70 часов для обязательного изучения учебного предмета «Экономическая и социальная география мира», из расчёта 1 час в неделю в течение двух лет.</w:t>
      </w: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 рабочая программа рассчитана на 35 часов.</w:t>
      </w:r>
    </w:p>
    <w:p w:rsidR="00EC0AA6" w:rsidRDefault="00EC0AA6" w:rsidP="00CA7D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 классе рабочая программа рассчитана на 34 часа. 35 неделя отводится на подготовку и проведение единого государственного экзамена.</w:t>
      </w:r>
    </w:p>
    <w:p w:rsidR="00C420CF" w:rsidRDefault="00C420CF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20CF" w:rsidRDefault="00EC0AA6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C420CF" w:rsidRDefault="00C420CF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20CF" w:rsidRDefault="00C420CF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69 часов; в неделю 1 час.</w:t>
      </w:r>
    </w:p>
    <w:p w:rsidR="00C420CF" w:rsidRDefault="00C420CF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20CF" w:rsidRDefault="00C420CF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20CF" w:rsidRDefault="00C420CF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20CF" w:rsidRDefault="00C420CF" w:rsidP="00CA7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7884" w:rsidRDefault="00457884" w:rsidP="00C42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AA6" w:rsidRDefault="00C420CF" w:rsidP="00457884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- 10 класс</w:t>
      </w:r>
    </w:p>
    <w:p w:rsidR="00457884" w:rsidRDefault="00457884" w:rsidP="00C420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01"/>
        <w:gridCol w:w="10064"/>
        <w:gridCol w:w="2410"/>
      </w:tblGrid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64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мировых природных ресурсов. Загрязнение и охрана окружающей среды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 и мировое хозяйство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C0AA6" w:rsidRDefault="00EC0AA6" w:rsidP="00C420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0CF" w:rsidRDefault="00C420CF" w:rsidP="00C420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0CF" w:rsidRDefault="00C420CF" w:rsidP="00C420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0CF" w:rsidRDefault="00C420CF" w:rsidP="00457884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план – 11 класс</w:t>
      </w:r>
    </w:p>
    <w:p w:rsidR="00C420CF" w:rsidRDefault="00C420CF" w:rsidP="00C42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01"/>
        <w:gridCol w:w="10064"/>
        <w:gridCol w:w="2410"/>
      </w:tblGrid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64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:rsidR="00C420CF" w:rsidRDefault="00C420CF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4" w:type="dxa"/>
          </w:tcPr>
          <w:p w:rsidR="00C420CF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4" w:type="dxa"/>
          </w:tcPr>
          <w:p w:rsidR="00EE06F4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Азия. Австралия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4" w:type="dxa"/>
          </w:tcPr>
          <w:p w:rsidR="00C420CF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4" w:type="dxa"/>
          </w:tcPr>
          <w:p w:rsidR="00C420CF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4" w:type="dxa"/>
          </w:tcPr>
          <w:p w:rsidR="00C420CF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4" w:type="dxa"/>
          </w:tcPr>
          <w:p w:rsidR="00C420CF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4" w:type="dxa"/>
          </w:tcPr>
          <w:p w:rsidR="00C420CF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4" w:type="dxa"/>
          </w:tcPr>
          <w:p w:rsidR="00C420CF" w:rsidRDefault="00EE06F4" w:rsidP="00C4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20CF" w:rsidTr="00C420CF">
        <w:tc>
          <w:tcPr>
            <w:tcW w:w="1101" w:type="dxa"/>
          </w:tcPr>
          <w:p w:rsidR="00C420CF" w:rsidRDefault="00C420CF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C420CF" w:rsidRDefault="00EE06F4" w:rsidP="00C42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C420CF" w:rsidRPr="00C420CF" w:rsidRDefault="00C420CF" w:rsidP="00C420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420CF" w:rsidRPr="00C420CF" w:rsidSect="00C651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01F48"/>
    <w:multiLevelType w:val="hybridMultilevel"/>
    <w:tmpl w:val="35324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25C10"/>
    <w:multiLevelType w:val="hybridMultilevel"/>
    <w:tmpl w:val="D2886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439B8"/>
    <w:rsid w:val="003C4C90"/>
    <w:rsid w:val="0043468E"/>
    <w:rsid w:val="00457884"/>
    <w:rsid w:val="00591CDF"/>
    <w:rsid w:val="008718CA"/>
    <w:rsid w:val="00A03308"/>
    <w:rsid w:val="00A41DC9"/>
    <w:rsid w:val="00A439B8"/>
    <w:rsid w:val="00B303E7"/>
    <w:rsid w:val="00B613E0"/>
    <w:rsid w:val="00B91F62"/>
    <w:rsid w:val="00C420CF"/>
    <w:rsid w:val="00C65166"/>
    <w:rsid w:val="00CA7D77"/>
    <w:rsid w:val="00D076DC"/>
    <w:rsid w:val="00D56B15"/>
    <w:rsid w:val="00EC0AA6"/>
    <w:rsid w:val="00EE06F4"/>
    <w:rsid w:val="00F1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9B8"/>
    <w:pPr>
      <w:ind w:left="720"/>
      <w:contextualSpacing/>
    </w:pPr>
  </w:style>
  <w:style w:type="table" w:styleId="a4">
    <w:name w:val="Table Grid"/>
    <w:basedOn w:val="a1"/>
    <w:uiPriority w:val="59"/>
    <w:rsid w:val="00D56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9153-51B1-47E5-A465-67EEF038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Ферингер Людмила</dc:creator>
  <cp:keywords/>
  <dc:description/>
  <cp:lastModifiedBy>Ферингер Людмила</cp:lastModifiedBy>
  <cp:revision>5</cp:revision>
  <dcterms:created xsi:type="dcterms:W3CDTF">2013-12-15T14:53:00Z</dcterms:created>
  <dcterms:modified xsi:type="dcterms:W3CDTF">2013-12-15T17:42:00Z</dcterms:modified>
</cp:coreProperties>
</file>